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B9" w:rsidRPr="005F01EB" w:rsidRDefault="00897DB9" w:rsidP="00897DB9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1350" cy="600710"/>
            <wp:effectExtent l="19050" t="0" r="635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DB9" w:rsidRPr="005F01EB" w:rsidRDefault="00897DB9" w:rsidP="00897DB9">
      <w:pPr>
        <w:ind w:right="1"/>
        <w:jc w:val="center"/>
        <w:rPr>
          <w:b/>
          <w:sz w:val="28"/>
          <w:szCs w:val="28"/>
        </w:rPr>
      </w:pPr>
      <w:r w:rsidRPr="005F01EB">
        <w:rPr>
          <w:b/>
          <w:sz w:val="28"/>
          <w:szCs w:val="28"/>
        </w:rPr>
        <w:t>СОВЕТ ДЕПУТАТОВ</w:t>
      </w:r>
    </w:p>
    <w:p w:rsidR="00897DB9" w:rsidRPr="005F01EB" w:rsidRDefault="00897DB9" w:rsidP="00897DB9">
      <w:pPr>
        <w:ind w:right="1"/>
        <w:jc w:val="center"/>
        <w:rPr>
          <w:b/>
          <w:sz w:val="28"/>
          <w:szCs w:val="28"/>
        </w:rPr>
      </w:pPr>
      <w:r w:rsidRPr="005F01EB">
        <w:rPr>
          <w:b/>
          <w:sz w:val="28"/>
          <w:szCs w:val="28"/>
        </w:rPr>
        <w:t>ГОРОДА НОВОСИБИРСКА</w:t>
      </w:r>
    </w:p>
    <w:p w:rsidR="00897DB9" w:rsidRPr="005F01EB" w:rsidRDefault="00897DB9" w:rsidP="00897DB9">
      <w:pPr>
        <w:jc w:val="center"/>
        <w:rPr>
          <w:b/>
          <w:sz w:val="28"/>
          <w:szCs w:val="28"/>
        </w:rPr>
      </w:pPr>
    </w:p>
    <w:p w:rsidR="00897DB9" w:rsidRPr="0003091B" w:rsidRDefault="00897DB9" w:rsidP="00897DB9">
      <w:pPr>
        <w:jc w:val="center"/>
        <w:rPr>
          <w:b/>
          <w:sz w:val="22"/>
          <w:szCs w:val="22"/>
        </w:rPr>
      </w:pPr>
      <w:r w:rsidRPr="0003091B">
        <w:rPr>
          <w:b/>
          <w:sz w:val="22"/>
          <w:szCs w:val="22"/>
        </w:rPr>
        <w:t>ПОСТОЯННАЯ КОМИССИЯ ПО ГОРОДСКОМУ ХОЗЯЙСТВУ</w:t>
      </w:r>
    </w:p>
    <w:p w:rsidR="00897DB9" w:rsidRPr="005F01EB" w:rsidRDefault="00897DB9" w:rsidP="00897DB9">
      <w:pPr>
        <w:ind w:right="1"/>
        <w:jc w:val="center"/>
        <w:rPr>
          <w:b/>
          <w:sz w:val="28"/>
          <w:szCs w:val="28"/>
        </w:rPr>
      </w:pPr>
      <w:r w:rsidRPr="005F01EB">
        <w:rPr>
          <w:b/>
          <w:sz w:val="28"/>
          <w:szCs w:val="28"/>
        </w:rPr>
        <w:t>РЕШЕНИЕ</w:t>
      </w:r>
    </w:p>
    <w:p w:rsidR="00897DB9" w:rsidRPr="005F01EB" w:rsidRDefault="00897DB9" w:rsidP="00897DB9">
      <w:pPr>
        <w:ind w:right="1"/>
        <w:jc w:val="center"/>
        <w:rPr>
          <w:b/>
          <w:sz w:val="28"/>
          <w:szCs w:val="28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897DB9" w:rsidRPr="005F01EB" w:rsidTr="00A827EE">
        <w:tc>
          <w:tcPr>
            <w:tcW w:w="3331" w:type="dxa"/>
          </w:tcPr>
          <w:p w:rsidR="00897DB9" w:rsidRPr="005F01EB" w:rsidRDefault="00A571ED" w:rsidP="00A827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  <w:r w:rsidR="00897DB9">
              <w:rPr>
                <w:sz w:val="28"/>
                <w:szCs w:val="28"/>
              </w:rPr>
              <w:t>.2021</w:t>
            </w:r>
          </w:p>
        </w:tc>
        <w:tc>
          <w:tcPr>
            <w:tcW w:w="3249" w:type="dxa"/>
          </w:tcPr>
          <w:p w:rsidR="00897DB9" w:rsidRPr="005F01EB" w:rsidRDefault="00897DB9" w:rsidP="00A827EE">
            <w:pPr>
              <w:jc w:val="center"/>
              <w:rPr>
                <w:sz w:val="28"/>
                <w:szCs w:val="28"/>
              </w:rPr>
            </w:pPr>
            <w:r w:rsidRPr="005F01EB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555" w:type="dxa"/>
          </w:tcPr>
          <w:p w:rsidR="00897DB9" w:rsidRPr="005F01EB" w:rsidRDefault="004F7AEA" w:rsidP="00A827E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№73</w:t>
            </w:r>
          </w:p>
        </w:tc>
      </w:tr>
    </w:tbl>
    <w:p w:rsidR="00897DB9" w:rsidRPr="005F01EB" w:rsidRDefault="00897DB9" w:rsidP="00897DB9">
      <w:pPr>
        <w:rPr>
          <w:sz w:val="28"/>
          <w:szCs w:val="28"/>
        </w:rPr>
      </w:pPr>
    </w:p>
    <w:p w:rsidR="00897DB9" w:rsidRPr="005F01EB" w:rsidRDefault="00897DB9" w:rsidP="00897DB9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785"/>
      </w:tblGrid>
      <w:tr w:rsidR="00897DB9" w:rsidRPr="005F01EB" w:rsidTr="00A827EE">
        <w:trPr>
          <w:trHeight w:val="580"/>
        </w:trPr>
        <w:tc>
          <w:tcPr>
            <w:tcW w:w="4785" w:type="dxa"/>
          </w:tcPr>
          <w:p w:rsidR="00897DB9" w:rsidRPr="005F01EB" w:rsidRDefault="00897DB9" w:rsidP="00A571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информации о </w:t>
            </w:r>
            <w:r w:rsidR="00A571ED">
              <w:rPr>
                <w:sz w:val="28"/>
                <w:szCs w:val="28"/>
              </w:rPr>
              <w:t>реализации проекта «Городская электричка»</w:t>
            </w:r>
            <w:r w:rsidRPr="005F01EB">
              <w:rPr>
                <w:sz w:val="28"/>
                <w:szCs w:val="28"/>
              </w:rPr>
              <w:t xml:space="preserve"> </w:t>
            </w:r>
          </w:p>
        </w:tc>
      </w:tr>
    </w:tbl>
    <w:p w:rsidR="00897DB9" w:rsidRPr="005F01EB" w:rsidRDefault="00897DB9" w:rsidP="00897DB9">
      <w:pPr>
        <w:pStyle w:val="3"/>
        <w:spacing w:after="0"/>
        <w:ind w:left="0"/>
        <w:jc w:val="both"/>
        <w:rPr>
          <w:sz w:val="28"/>
          <w:szCs w:val="28"/>
        </w:rPr>
      </w:pPr>
    </w:p>
    <w:p w:rsidR="00897DB9" w:rsidRPr="005F01EB" w:rsidRDefault="00897DB9" w:rsidP="00897DB9">
      <w:pPr>
        <w:pStyle w:val="3"/>
        <w:spacing w:after="0"/>
        <w:ind w:left="0"/>
        <w:jc w:val="both"/>
        <w:rPr>
          <w:sz w:val="28"/>
          <w:szCs w:val="28"/>
        </w:rPr>
      </w:pPr>
    </w:p>
    <w:p w:rsidR="00897DB9" w:rsidRDefault="00897DB9" w:rsidP="00897DB9">
      <w:pPr>
        <w:tabs>
          <w:tab w:val="left" w:pos="5387"/>
        </w:tabs>
        <w:autoSpaceDE w:val="0"/>
        <w:autoSpaceDN w:val="0"/>
        <w:adjustRightInd w:val="0"/>
        <w:spacing w:before="120" w:after="2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о </w:t>
      </w:r>
      <w:r w:rsidR="00A571ED">
        <w:rPr>
          <w:sz w:val="28"/>
          <w:szCs w:val="28"/>
        </w:rPr>
        <w:t>реализации проекта «Городская электричка»</w:t>
      </w:r>
      <w:r w:rsidRPr="005F01EB">
        <w:rPr>
          <w:sz w:val="28"/>
          <w:szCs w:val="28"/>
        </w:rPr>
        <w:t>, комиссия РЕШИЛА:</w:t>
      </w:r>
    </w:p>
    <w:p w:rsidR="00EF44A2" w:rsidRDefault="00EF44A2" w:rsidP="00897DB9">
      <w:pPr>
        <w:tabs>
          <w:tab w:val="left" w:pos="5387"/>
        </w:tabs>
        <w:autoSpaceDE w:val="0"/>
        <w:autoSpaceDN w:val="0"/>
        <w:adjustRightInd w:val="0"/>
        <w:spacing w:before="120" w:after="240"/>
        <w:contextualSpacing/>
        <w:jc w:val="both"/>
        <w:rPr>
          <w:sz w:val="28"/>
          <w:szCs w:val="28"/>
        </w:rPr>
      </w:pPr>
    </w:p>
    <w:p w:rsidR="00D87D28" w:rsidRDefault="00EF44A2" w:rsidP="00D87D28">
      <w:pPr>
        <w:tabs>
          <w:tab w:val="left" w:pos="5387"/>
        </w:tabs>
        <w:autoSpaceDE w:val="0"/>
        <w:autoSpaceDN w:val="0"/>
        <w:adjustRightInd w:val="0"/>
        <w:spacing w:before="120" w:after="240"/>
        <w:ind w:firstLine="709"/>
        <w:contextualSpacing/>
        <w:jc w:val="both"/>
        <w:rPr>
          <w:sz w:val="28"/>
          <w:szCs w:val="28"/>
        </w:rPr>
      </w:pPr>
      <w:r w:rsidRPr="00EF44A2">
        <w:rPr>
          <w:sz w:val="28"/>
          <w:szCs w:val="28"/>
        </w:rPr>
        <w:t xml:space="preserve">1. Рекомендовать департаменту транспорта и </w:t>
      </w:r>
      <w:proofErr w:type="spellStart"/>
      <w:r w:rsidRPr="00EF44A2">
        <w:rPr>
          <w:sz w:val="28"/>
          <w:szCs w:val="28"/>
        </w:rPr>
        <w:t>дорожно-благоустроительного</w:t>
      </w:r>
      <w:proofErr w:type="spellEnd"/>
      <w:r w:rsidRPr="00EF44A2">
        <w:rPr>
          <w:sz w:val="28"/>
          <w:szCs w:val="28"/>
        </w:rPr>
        <w:t xml:space="preserve"> комплекса мэрии города Новосибирска</w:t>
      </w:r>
      <w:r w:rsidR="00D87D28">
        <w:rPr>
          <w:sz w:val="28"/>
          <w:szCs w:val="28"/>
        </w:rPr>
        <w:t>:</w:t>
      </w:r>
    </w:p>
    <w:p w:rsidR="00EF44A2" w:rsidRDefault="00D87D28" w:rsidP="00D87D28">
      <w:pPr>
        <w:tabs>
          <w:tab w:val="left" w:pos="5387"/>
        </w:tabs>
        <w:autoSpaceDE w:val="0"/>
        <w:autoSpaceDN w:val="0"/>
        <w:adjustRightInd w:val="0"/>
        <w:spacing w:before="120" w:after="24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1.1. О</w:t>
      </w:r>
      <w:r w:rsidR="00EF44A2" w:rsidRPr="00EF44A2">
        <w:rPr>
          <w:sz w:val="28"/>
          <w:szCs w:val="28"/>
        </w:rPr>
        <w:t>казывать всестороннее содействие в реализации проекта «Городская железная дорога в городе Новосибирске».</w:t>
      </w:r>
    </w:p>
    <w:p w:rsidR="00D87D28" w:rsidRPr="00EF44A2" w:rsidRDefault="00D87D28" w:rsidP="00D87D28">
      <w:pPr>
        <w:tabs>
          <w:tab w:val="left" w:pos="5387"/>
        </w:tabs>
        <w:autoSpaceDE w:val="0"/>
        <w:autoSpaceDN w:val="0"/>
        <w:adjustRightInd w:val="0"/>
        <w:spacing w:before="120" w:after="24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 Проработать вопрос обеспечения доступности жителей к посадочным платформам городской железной дороги в городе Новосибирске.</w:t>
      </w:r>
      <w:bookmarkStart w:id="0" w:name="_GoBack"/>
      <w:bookmarkEnd w:id="0"/>
    </w:p>
    <w:p w:rsidR="00EF44A2" w:rsidRPr="00EF44A2" w:rsidRDefault="00EF44A2" w:rsidP="00EF44A2">
      <w:pPr>
        <w:tabs>
          <w:tab w:val="left" w:pos="5387"/>
        </w:tabs>
        <w:autoSpaceDE w:val="0"/>
        <w:autoSpaceDN w:val="0"/>
        <w:adjustRightInd w:val="0"/>
        <w:spacing w:before="120" w:after="240"/>
        <w:ind w:firstLine="709"/>
        <w:contextualSpacing/>
        <w:jc w:val="both"/>
        <w:rPr>
          <w:sz w:val="28"/>
          <w:szCs w:val="28"/>
        </w:rPr>
      </w:pPr>
      <w:r w:rsidRPr="00EF44A2">
        <w:rPr>
          <w:sz w:val="28"/>
          <w:szCs w:val="28"/>
        </w:rPr>
        <w:t>2. При необходимости вернуться к рассмотрению данного вопроса во втором квартале 2022 года.</w:t>
      </w:r>
    </w:p>
    <w:p w:rsidR="00897DB9" w:rsidRPr="005F01EB" w:rsidRDefault="00897DB9" w:rsidP="00EF44A2">
      <w:pPr>
        <w:jc w:val="both"/>
        <w:rPr>
          <w:sz w:val="28"/>
          <w:szCs w:val="28"/>
        </w:rPr>
      </w:pPr>
    </w:p>
    <w:p w:rsidR="00897DB9" w:rsidRPr="005F01EB" w:rsidRDefault="00897DB9" w:rsidP="00897DB9">
      <w:pPr>
        <w:ind w:left="426"/>
        <w:jc w:val="both"/>
        <w:rPr>
          <w:sz w:val="28"/>
          <w:szCs w:val="28"/>
        </w:rPr>
      </w:pPr>
    </w:p>
    <w:p w:rsidR="00897DB9" w:rsidRPr="005F01EB" w:rsidRDefault="00897DB9" w:rsidP="00897DB9">
      <w:pPr>
        <w:tabs>
          <w:tab w:val="left" w:pos="8364"/>
        </w:tabs>
        <w:jc w:val="both"/>
        <w:rPr>
          <w:sz w:val="28"/>
          <w:szCs w:val="28"/>
        </w:rPr>
      </w:pPr>
      <w:r w:rsidRPr="005F01EB">
        <w:rPr>
          <w:sz w:val="28"/>
          <w:szCs w:val="28"/>
        </w:rPr>
        <w:t xml:space="preserve">Председатель комиссии                                                                     </w:t>
      </w:r>
      <w:r w:rsidR="00A571ED">
        <w:rPr>
          <w:sz w:val="28"/>
          <w:szCs w:val="28"/>
        </w:rPr>
        <w:t xml:space="preserve">  </w:t>
      </w:r>
      <w:r w:rsidRPr="005F01EB">
        <w:rPr>
          <w:sz w:val="28"/>
          <w:szCs w:val="28"/>
        </w:rPr>
        <w:t>И. В. Кудин</w:t>
      </w:r>
    </w:p>
    <w:p w:rsidR="00897DB9" w:rsidRPr="005F01EB" w:rsidRDefault="00897DB9" w:rsidP="00897DB9">
      <w:pPr>
        <w:pStyle w:val="5"/>
        <w:spacing w:before="0" w:after="0"/>
        <w:ind w:left="7371" w:right="23" w:firstLine="3"/>
        <w:rPr>
          <w:sz w:val="28"/>
          <w:szCs w:val="28"/>
        </w:rPr>
      </w:pPr>
      <w:r w:rsidRPr="005F01EB">
        <w:rPr>
          <w:sz w:val="28"/>
          <w:szCs w:val="28"/>
        </w:rPr>
        <w:t xml:space="preserve"> </w:t>
      </w:r>
    </w:p>
    <w:p w:rsidR="00897DB9" w:rsidRPr="005F01EB" w:rsidRDefault="00897DB9" w:rsidP="00897DB9">
      <w:pPr>
        <w:pStyle w:val="5"/>
        <w:spacing w:before="0" w:after="0"/>
        <w:ind w:left="7371" w:right="23" w:firstLine="3"/>
        <w:rPr>
          <w:b w:val="0"/>
          <w:i w:val="0"/>
          <w:sz w:val="28"/>
          <w:szCs w:val="28"/>
        </w:rPr>
      </w:pPr>
    </w:p>
    <w:p w:rsidR="00A1315C" w:rsidRDefault="00A1315C"/>
    <w:sectPr w:rsidR="00A1315C" w:rsidSect="0098208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407FB"/>
    <w:multiLevelType w:val="hybridMultilevel"/>
    <w:tmpl w:val="943EAB18"/>
    <w:lvl w:ilvl="0" w:tplc="9BB87E1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97DB9"/>
    <w:rsid w:val="0004670C"/>
    <w:rsid w:val="004F7AEA"/>
    <w:rsid w:val="007A7C73"/>
    <w:rsid w:val="00897DB9"/>
    <w:rsid w:val="00952CB8"/>
    <w:rsid w:val="00973ECC"/>
    <w:rsid w:val="00982080"/>
    <w:rsid w:val="00A1315C"/>
    <w:rsid w:val="00A571ED"/>
    <w:rsid w:val="00D87D28"/>
    <w:rsid w:val="00EF4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897DB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97DB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3">
    <w:name w:val="Body Text Indent 3"/>
    <w:basedOn w:val="a"/>
    <w:link w:val="30"/>
    <w:rsid w:val="00897D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97D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7D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D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apolyanskaya</dc:creator>
  <cp:keywords/>
  <dc:description/>
  <cp:lastModifiedBy>apolyanskaya</cp:lastModifiedBy>
  <cp:revision>8</cp:revision>
  <dcterms:created xsi:type="dcterms:W3CDTF">2021-10-07T04:34:00Z</dcterms:created>
  <dcterms:modified xsi:type="dcterms:W3CDTF">2021-10-13T09:42:00Z</dcterms:modified>
</cp:coreProperties>
</file>